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0" w:rsidRPr="00E605D0" w:rsidRDefault="008E3FAD" w:rsidP="00E605D0">
      <w:pPr>
        <w:ind w:left="4956"/>
        <w:rPr>
          <w:lang w:val="uk-UA"/>
        </w:rPr>
      </w:pPr>
      <w:r>
        <w:rPr>
          <w:lang w:val="uk-UA"/>
        </w:rPr>
        <w:t xml:space="preserve">   </w:t>
      </w:r>
      <w:r w:rsidR="00E605D0" w:rsidRPr="00E605D0">
        <w:rPr>
          <w:lang w:val="uk-UA"/>
        </w:rPr>
        <w:t>Додаток 5</w:t>
      </w:r>
    </w:p>
    <w:p w:rsidR="00E605D0" w:rsidRPr="00E605D0" w:rsidRDefault="00E605D0" w:rsidP="00E605D0">
      <w:pPr>
        <w:rPr>
          <w:lang w:val="uk-UA"/>
        </w:rPr>
      </w:pP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до рішення виконавчого комітету</w:t>
      </w:r>
    </w:p>
    <w:p w:rsidR="00E605D0" w:rsidRPr="00E605D0" w:rsidRDefault="00E605D0" w:rsidP="00E605D0">
      <w:pPr>
        <w:rPr>
          <w:lang w:val="uk-UA"/>
        </w:rPr>
      </w:pP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</w:t>
      </w:r>
      <w:proofErr w:type="spellStart"/>
      <w:r w:rsidRPr="00E605D0">
        <w:rPr>
          <w:lang w:val="uk-UA"/>
        </w:rPr>
        <w:t>Южноукраїнської</w:t>
      </w:r>
      <w:proofErr w:type="spellEnd"/>
      <w:r w:rsidRPr="00E605D0">
        <w:rPr>
          <w:lang w:val="uk-UA"/>
        </w:rPr>
        <w:t xml:space="preserve"> міської ради</w:t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від «___»____2020 №___</w:t>
      </w:r>
    </w:p>
    <w:p w:rsidR="00E605D0" w:rsidRPr="00E605D0" w:rsidRDefault="00E605D0" w:rsidP="00E605D0">
      <w:pPr>
        <w:rPr>
          <w:lang w:val="uk-UA"/>
        </w:rPr>
      </w:pPr>
    </w:p>
    <w:p w:rsidR="00E605D0" w:rsidRPr="00E605D0" w:rsidRDefault="00E605D0" w:rsidP="00E605D0">
      <w:pPr>
        <w:jc w:val="center"/>
        <w:rPr>
          <w:sz w:val="10"/>
          <w:szCs w:val="10"/>
          <w:lang w:val="uk-UA"/>
        </w:rPr>
      </w:pPr>
    </w:p>
    <w:p w:rsidR="00E605D0" w:rsidRPr="009C4737" w:rsidRDefault="00E605D0" w:rsidP="00E605D0">
      <w:pPr>
        <w:jc w:val="center"/>
        <w:rPr>
          <w:lang w:val="uk-UA"/>
        </w:rPr>
      </w:pPr>
      <w:r w:rsidRPr="009C4737">
        <w:rPr>
          <w:lang w:val="uk-UA"/>
        </w:rPr>
        <w:t xml:space="preserve">Порядок </w:t>
      </w:r>
    </w:p>
    <w:p w:rsidR="00E605D0" w:rsidRPr="009C4737" w:rsidRDefault="00E605D0" w:rsidP="009C4737">
      <w:pPr>
        <w:jc w:val="center"/>
        <w:rPr>
          <w:lang w:val="uk-UA"/>
        </w:rPr>
      </w:pPr>
      <w:r w:rsidRPr="009C4737">
        <w:rPr>
          <w:lang w:val="uk-UA"/>
        </w:rPr>
        <w:t>відшкодування коштів учасникам антитерористичної операції, учасникам операції об’єднаних сил,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</w:p>
    <w:p w:rsidR="00E605D0" w:rsidRPr="009C4737" w:rsidRDefault="00E605D0" w:rsidP="00E605D0">
      <w:pPr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>1. Порядок</w:t>
      </w:r>
      <w:r w:rsidRPr="009C4737">
        <w:rPr>
          <w:lang w:val="uk-UA"/>
        </w:rPr>
        <w:t xml:space="preserve"> </w:t>
      </w:r>
      <w:r w:rsidRPr="009C4737">
        <w:rPr>
          <w:color w:val="000000"/>
          <w:lang w:val="uk-UA"/>
        </w:rPr>
        <w:t xml:space="preserve"> визначає механізм</w:t>
      </w:r>
      <w:r w:rsidRPr="009C4737">
        <w:rPr>
          <w:lang w:val="uk-UA"/>
        </w:rPr>
        <w:t xml:space="preserve"> відшкодування коштів учасникам антитерористичної операції (далі – учасник АТО), учасникам операції об’єднаних сил (далі – учасник ООС),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</w:t>
      </w:r>
      <w:r w:rsidRPr="009C4737">
        <w:rPr>
          <w:color w:val="000000"/>
          <w:lang w:val="uk-UA"/>
        </w:rPr>
        <w:t xml:space="preserve"> </w:t>
      </w:r>
      <w:r w:rsidRPr="009C4737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2.  Розпорядником бюджетних коштів за даним напрямком є департамент соціальних питань та охорони здоров’я </w:t>
      </w:r>
      <w:proofErr w:type="spellStart"/>
      <w:r w:rsidRPr="009C4737">
        <w:rPr>
          <w:lang w:val="uk-UA"/>
        </w:rPr>
        <w:t>Южноукраїнської</w:t>
      </w:r>
      <w:proofErr w:type="spellEnd"/>
      <w:r w:rsidRPr="009C4737">
        <w:rPr>
          <w:lang w:val="uk-UA"/>
        </w:rPr>
        <w:t xml:space="preserve">  міської ради  (</w:t>
      </w:r>
      <w:proofErr w:type="spellStart"/>
      <w:r w:rsidRPr="009C4737">
        <w:rPr>
          <w:lang w:val="uk-UA"/>
        </w:rPr>
        <w:t>далі-</w:t>
      </w:r>
      <w:proofErr w:type="spellEnd"/>
      <w:r w:rsidRPr="009C4737">
        <w:rPr>
          <w:lang w:val="uk-UA"/>
        </w:rPr>
        <w:t xml:space="preserve"> Департамент).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3. Відшкодування коштів здійснюється 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 які зареєстровані на території </w:t>
      </w:r>
      <w:proofErr w:type="spellStart"/>
      <w:r w:rsidRPr="009C4737">
        <w:rPr>
          <w:lang w:val="uk-UA"/>
        </w:rPr>
        <w:t>Южноукраїнської</w:t>
      </w:r>
      <w:proofErr w:type="spellEnd"/>
      <w:r w:rsidRPr="009C4737">
        <w:rPr>
          <w:lang w:val="uk-UA"/>
        </w:rPr>
        <w:t xml:space="preserve"> міської територіальної громади (далі - ЮМТГ).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4. Підставою для відшкодування  коштів учасникам антитерористичної операції, є наступні документи, які подаються до Департаменту : 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заява;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копія паспорт</w:t>
      </w:r>
      <w:r w:rsidR="009C4737">
        <w:rPr>
          <w:lang w:val="uk-UA"/>
        </w:rPr>
        <w:t>а</w:t>
      </w:r>
      <w:r w:rsidRPr="009C4737">
        <w:rPr>
          <w:lang w:val="uk-UA"/>
        </w:rPr>
        <w:t>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ідентифікаційного коду;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 довідки про безпосередню участь особи в АТО чи ООС;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 xml:space="preserve">копія зворотного талону (виписки чи іншого документа, який засвідчує проходження реабілітації)  санаторію, госпіталю, закладу </w:t>
      </w:r>
      <w:r w:rsidRPr="009C4737">
        <w:rPr>
          <w:lang w:val="uk-UA"/>
        </w:rPr>
        <w:t>для отримання соціальної, професійної, психологічної реабілітації;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транспортний квиток придбаний в касі (оригінал);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color w:val="000000"/>
          <w:lang w:val="uk-UA"/>
        </w:rPr>
        <w:t>банківські (поштові) реквізити  заявника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lang w:val="uk-UA"/>
        </w:rPr>
        <w:t>інші</w:t>
      </w:r>
      <w:r w:rsidRPr="009C4737">
        <w:rPr>
          <w:color w:val="000000"/>
          <w:lang w:val="uk-UA"/>
        </w:rPr>
        <w:t xml:space="preserve"> документи (у разі необхідності).</w:t>
      </w:r>
      <w:bookmarkStart w:id="0" w:name="_GoBack"/>
      <w:bookmarkEnd w:id="0"/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5. Відшкодування коштів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 здійснюється Департаментом через відділення банків міста шляхом перерахування коштів на особовий рахунок  учасників  АТО та учасники ООС зазначений у заяві. 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6. Учасники АТО та учасники ООС, яким не встановлено статус учасника бойових дій, мають право звертатись за відшкодуванням коштів  за проїзд до </w:t>
      </w:r>
      <w:r w:rsidRPr="009C4737">
        <w:rPr>
          <w:lang w:val="uk-UA"/>
        </w:rPr>
        <w:lastRenderedPageBreak/>
        <w:t>санаторію, госпіталю, закладу для отримання соціальної, професійної, психологічної реабілітації та у зворотному напрямку в межах області на лікування протягом  року після повернення  з вищезазначених закладів.</w:t>
      </w:r>
    </w:p>
    <w:p w:rsidR="00E605D0" w:rsidRPr="009C4737" w:rsidRDefault="00E605D0" w:rsidP="00E605D0">
      <w:pPr>
        <w:ind w:firstLine="720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9"/>
        <w:jc w:val="both"/>
        <w:rPr>
          <w:lang w:val="uk-UA"/>
        </w:rPr>
      </w:pPr>
      <w:r w:rsidRPr="009C4737">
        <w:rPr>
          <w:lang w:val="uk-UA"/>
        </w:rPr>
        <w:t xml:space="preserve">7. Перерахування Департаменту </w:t>
      </w:r>
      <w:r w:rsidR="008E3FAD" w:rsidRPr="009C4737">
        <w:rPr>
          <w:lang w:val="uk-UA"/>
        </w:rPr>
        <w:t xml:space="preserve">коштів </w:t>
      </w:r>
      <w:r w:rsidRPr="009C4737">
        <w:rPr>
          <w:lang w:val="uk-UA"/>
        </w:rPr>
        <w:t>для відшкодування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  <w:r w:rsidRPr="009C4737">
        <w:rPr>
          <w:rFonts w:eastAsia="Calibri"/>
          <w:lang w:val="uk-UA"/>
        </w:rPr>
        <w:t xml:space="preserve"> проводиться фінансовим управлінням </w:t>
      </w:r>
      <w:proofErr w:type="spellStart"/>
      <w:r w:rsidRPr="009C4737">
        <w:rPr>
          <w:rFonts w:eastAsia="Calibri"/>
          <w:lang w:val="uk-UA"/>
        </w:rPr>
        <w:t>Южноукраїнської</w:t>
      </w:r>
      <w:proofErr w:type="spellEnd"/>
      <w:r w:rsidRPr="009C4737">
        <w:rPr>
          <w:rFonts w:eastAsia="Calibri"/>
          <w:lang w:val="uk-UA"/>
        </w:rPr>
        <w:t xml:space="preserve"> міської ради в установленому порядку в межах бюджетних асигнувань поточного року, </w:t>
      </w:r>
      <w:r w:rsidRPr="009C4737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E605D0" w:rsidRPr="009C4737" w:rsidRDefault="00E605D0" w:rsidP="00E605D0">
      <w:pPr>
        <w:ind w:firstLine="708"/>
        <w:jc w:val="both"/>
        <w:rPr>
          <w:rFonts w:eastAsia="Calibri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20"/>
        <w:jc w:val="both"/>
        <w:rPr>
          <w:lang w:val="uk-UA"/>
        </w:rPr>
      </w:pPr>
    </w:p>
    <w:p w:rsidR="00E605D0" w:rsidRPr="009C4737" w:rsidRDefault="00E605D0" w:rsidP="00E605D0">
      <w:pPr>
        <w:ind w:firstLine="720"/>
        <w:jc w:val="both"/>
        <w:rPr>
          <w:lang w:val="uk-UA"/>
        </w:rPr>
      </w:pPr>
    </w:p>
    <w:p w:rsidR="00E605D0" w:rsidRPr="009C4737" w:rsidRDefault="00E605D0" w:rsidP="00E605D0">
      <w:pPr>
        <w:jc w:val="both"/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  <w:r w:rsidRPr="009C4737">
        <w:rPr>
          <w:lang w:val="uk-UA"/>
        </w:rPr>
        <w:t xml:space="preserve">Перший заступник міського голови з питань </w:t>
      </w:r>
    </w:p>
    <w:p w:rsidR="00E605D0" w:rsidRPr="009C4737" w:rsidRDefault="00E605D0" w:rsidP="00E605D0">
      <w:pPr>
        <w:rPr>
          <w:lang w:val="uk-UA"/>
        </w:rPr>
      </w:pPr>
      <w:r w:rsidRPr="009C4737">
        <w:rPr>
          <w:lang w:val="uk-UA"/>
        </w:rPr>
        <w:t xml:space="preserve">діяльності виконавчих органів ради  </w:t>
      </w:r>
      <w:r w:rsidRPr="009C4737">
        <w:rPr>
          <w:lang w:val="uk-UA"/>
        </w:rPr>
        <w:tab/>
        <w:t xml:space="preserve">                                                     Г.Ф.</w:t>
      </w:r>
      <w:proofErr w:type="spellStart"/>
      <w:r w:rsidRPr="009C4737">
        <w:rPr>
          <w:lang w:val="uk-UA"/>
        </w:rPr>
        <w:t>Мустяца</w:t>
      </w:r>
      <w:proofErr w:type="spellEnd"/>
      <w:r w:rsidRPr="009C4737">
        <w:rPr>
          <w:lang w:val="uk-UA"/>
        </w:rPr>
        <w:tab/>
      </w:r>
      <w:r w:rsidRPr="009C4737">
        <w:rPr>
          <w:lang w:val="uk-UA"/>
        </w:rPr>
        <w:tab/>
      </w:r>
      <w:r w:rsidRPr="009C4737">
        <w:rPr>
          <w:lang w:val="uk-UA"/>
        </w:rPr>
        <w:tab/>
      </w:r>
    </w:p>
    <w:p w:rsidR="00E605D0" w:rsidRPr="009C4737" w:rsidRDefault="00E605D0" w:rsidP="00E605D0">
      <w:pPr>
        <w:rPr>
          <w:lang w:val="uk-UA"/>
        </w:rPr>
      </w:pPr>
      <w:r w:rsidRPr="009C4737">
        <w:rPr>
          <w:lang w:val="uk-UA"/>
        </w:rPr>
        <w:t xml:space="preserve">                        </w:t>
      </w: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211C1" w:rsidRPr="009C4737" w:rsidRDefault="00E211C1" w:rsidP="00E211C1">
      <w:pPr>
        <w:jc w:val="both"/>
        <w:rPr>
          <w:lang w:val="uk-UA"/>
        </w:rPr>
      </w:pPr>
    </w:p>
    <w:p w:rsidR="00E211C1" w:rsidRPr="009C4737" w:rsidRDefault="00E211C1" w:rsidP="00E211C1">
      <w:pPr>
        <w:pStyle w:val="a3"/>
        <w:spacing w:after="0"/>
        <w:ind w:left="0"/>
        <w:rPr>
          <w:lang w:val="uk-UA"/>
        </w:rPr>
      </w:pPr>
    </w:p>
    <w:p w:rsidR="00E211C1" w:rsidRPr="009C4737" w:rsidRDefault="00E211C1" w:rsidP="00E211C1">
      <w:pPr>
        <w:rPr>
          <w:lang w:val="uk-UA"/>
        </w:rPr>
      </w:pPr>
    </w:p>
    <w:p w:rsidR="008F31DD" w:rsidRPr="009C4737" w:rsidRDefault="008F31DD"/>
    <w:sectPr w:rsidR="008F31DD" w:rsidRPr="009C4737" w:rsidSect="0097064D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E8" w:rsidRDefault="007C5EE8">
      <w:r>
        <w:separator/>
      </w:r>
    </w:p>
  </w:endnote>
  <w:endnote w:type="continuationSeparator" w:id="0">
    <w:p w:rsidR="007C5EE8" w:rsidRDefault="007C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E8" w:rsidRDefault="007C5EE8">
      <w:r>
        <w:separator/>
      </w:r>
    </w:p>
  </w:footnote>
  <w:footnote w:type="continuationSeparator" w:id="0">
    <w:p w:rsidR="007C5EE8" w:rsidRDefault="007C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7C5E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64D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7C5E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246E12"/>
    <w:rsid w:val="002D1F29"/>
    <w:rsid w:val="00407B34"/>
    <w:rsid w:val="00637431"/>
    <w:rsid w:val="006E7D87"/>
    <w:rsid w:val="006F46D3"/>
    <w:rsid w:val="007C5EE8"/>
    <w:rsid w:val="00841294"/>
    <w:rsid w:val="008E3FAD"/>
    <w:rsid w:val="008F31DD"/>
    <w:rsid w:val="009260D6"/>
    <w:rsid w:val="0097064D"/>
    <w:rsid w:val="009A4D35"/>
    <w:rsid w:val="009C4737"/>
    <w:rsid w:val="00A92F8A"/>
    <w:rsid w:val="00AB11C7"/>
    <w:rsid w:val="00C13F0F"/>
    <w:rsid w:val="00D7285C"/>
    <w:rsid w:val="00E13862"/>
    <w:rsid w:val="00E211C1"/>
    <w:rsid w:val="00E21FC6"/>
    <w:rsid w:val="00E41838"/>
    <w:rsid w:val="00E41A9E"/>
    <w:rsid w:val="00E605D0"/>
    <w:rsid w:val="00F142E1"/>
    <w:rsid w:val="00F305F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19</cp:revision>
  <cp:lastPrinted>2020-12-11T07:05:00Z</cp:lastPrinted>
  <dcterms:created xsi:type="dcterms:W3CDTF">2020-11-04T09:16:00Z</dcterms:created>
  <dcterms:modified xsi:type="dcterms:W3CDTF">2020-12-11T07:06:00Z</dcterms:modified>
</cp:coreProperties>
</file>